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8A1E79" w:rsidRDefault="008A1E7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1477942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8A1E79" w:rsidRDefault="008A1E7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AA01A0" w:rsidRPr="00DA19C5" w:rsidRDefault="008A1E7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уководителям о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бщеобразовательных организаций</w:t>
            </w:r>
          </w:p>
          <w:permEnd w:id="41477942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5726AD" w:rsidP="006B6519">
            <w:pPr>
              <w:suppressAutoHyphens/>
              <w:ind w:left="-170" w:right="-170"/>
              <w:jc w:val="center"/>
            </w:pPr>
            <w:permStart w:id="1694767237" w:edGrp="everyone"/>
            <w:r w:rsidRPr="005726AD">
              <w:t>10.12.</w:t>
            </w:r>
            <w:r>
              <w:rPr>
                <w:lang w:val="en-US"/>
              </w:rPr>
              <w:t>2021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5726AD">
              <w:t xml:space="preserve"> </w:t>
            </w:r>
            <w:permEnd w:id="169476723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5726AD" w:rsidP="006B6519">
            <w:pPr>
              <w:suppressAutoHyphens/>
              <w:ind w:left="-170" w:right="-170"/>
              <w:jc w:val="center"/>
            </w:pPr>
            <w:permStart w:id="703007558" w:edGrp="everyone"/>
            <w:r w:rsidRPr="005726AD">
              <w:t xml:space="preserve">7906/51/36.01-29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70300755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7E7CB0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742406945" w:edGrp="everyone" w:colFirst="0" w:colLast="0"/>
            <w:r>
              <w:rPr>
                <w:sz w:val="28"/>
                <w:szCs w:val="28"/>
              </w:rPr>
              <w:t xml:space="preserve">Об открытии </w:t>
            </w:r>
            <w:r w:rsidR="007E7CB0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школа</w:t>
            </w:r>
            <w:r w:rsidR="007E7CB0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Екатеринбурга классов профильного обучения </w:t>
            </w:r>
            <w:r w:rsidR="008A1E79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в 2022/2023 учебном году</w:t>
            </w:r>
            <w:bookmarkEnd w:id="0"/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74240694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A1E79" w:rsidRPr="008A1E79" w:rsidRDefault="008A1E79" w:rsidP="008A1E79">
      <w:pPr>
        <w:spacing w:line="259" w:lineRule="auto"/>
        <w:jc w:val="center"/>
        <w:rPr>
          <w:sz w:val="28"/>
          <w:szCs w:val="28"/>
        </w:rPr>
      </w:pPr>
      <w:permStart w:id="129982149" w:edGrp="everyone"/>
      <w:r w:rsidRPr="008A1E79">
        <w:rPr>
          <w:sz w:val="28"/>
          <w:szCs w:val="28"/>
        </w:rPr>
        <w:t>Уважаемые коллеги!</w:t>
      </w:r>
    </w:p>
    <w:p w:rsidR="008A1E79" w:rsidRPr="008A1E79" w:rsidRDefault="008A1E79" w:rsidP="008A1E79">
      <w:pPr>
        <w:spacing w:line="259" w:lineRule="auto"/>
        <w:jc w:val="center"/>
        <w:rPr>
          <w:sz w:val="28"/>
          <w:szCs w:val="28"/>
        </w:rPr>
      </w:pPr>
    </w:p>
    <w:p w:rsidR="008A1E79" w:rsidRPr="008A1E79" w:rsidRDefault="008A1E79" w:rsidP="008A1E79">
      <w:pPr>
        <w:snapToGrid w:val="0"/>
        <w:spacing w:line="259" w:lineRule="auto"/>
        <w:ind w:firstLine="567"/>
        <w:jc w:val="both"/>
        <w:rPr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Департамент образования Администрации города Екатеринбурга (далее – Департамент образования) направляет информацию о планах по открытию </w:t>
      </w:r>
      <w:r w:rsidRPr="008A1E79">
        <w:rPr>
          <w:sz w:val="28"/>
          <w:szCs w:val="28"/>
        </w:rPr>
        <w:t xml:space="preserve">школами Екатеринбурга классов профильного обучения на уровне </w:t>
      </w:r>
      <w:r w:rsidRPr="008A1E79">
        <w:rPr>
          <w:rFonts w:eastAsia="Calibri"/>
          <w:sz w:val="28"/>
          <w:szCs w:val="28"/>
        </w:rPr>
        <w:t xml:space="preserve">среднего общего образования </w:t>
      </w:r>
      <w:r w:rsidRPr="008A1E79">
        <w:rPr>
          <w:sz w:val="28"/>
          <w:szCs w:val="28"/>
        </w:rPr>
        <w:t>в 2022/2023 учебном году</w:t>
      </w:r>
      <w:r w:rsidRPr="008A1E79">
        <w:rPr>
          <w:rFonts w:eastAsia="Calibri"/>
          <w:sz w:val="28"/>
          <w:szCs w:val="28"/>
        </w:rPr>
        <w:t xml:space="preserve"> для организации дальнейшей работы</w:t>
      </w:r>
      <w:r w:rsidRPr="008A1E79">
        <w:rPr>
          <w:sz w:val="28"/>
          <w:szCs w:val="28"/>
        </w:rPr>
        <w:t>.</w:t>
      </w:r>
    </w:p>
    <w:p w:rsidR="008A1E79" w:rsidRPr="008A1E79" w:rsidRDefault="008A1E79" w:rsidP="008A1E79">
      <w:pPr>
        <w:snapToGrid w:val="0"/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В Екатеринбурге в 2021/2022 учебном году осуществляют образовательную деятельность 163 школы, из них 161 школа планирует открыть классы профильного обучения на уровне СОО в 2022/2023 учебном году (не открывают 10 классы школы №№ 69 и 75). </w:t>
      </w:r>
    </w:p>
    <w:p w:rsidR="008A1E79" w:rsidRPr="008A1E79" w:rsidRDefault="008A1E79" w:rsidP="008A1E79">
      <w:pPr>
        <w:snapToGrid w:val="0"/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В 2022/2023 учебном году школами Екатеринбурга запланировано открытие 312 классов профильного обучения на уровне СОО, в том числе 37,5 классов естественнонаучного профиля, 37,5 классов социально-экономического </w:t>
      </w:r>
      <w:proofErr w:type="gramStart"/>
      <w:r w:rsidRPr="008A1E79">
        <w:rPr>
          <w:rFonts w:eastAsia="Calibri"/>
          <w:sz w:val="28"/>
          <w:szCs w:val="28"/>
        </w:rPr>
        <w:t xml:space="preserve">профиля,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      </w:t>
      </w:r>
      <w:r w:rsidRPr="008A1E79">
        <w:rPr>
          <w:rFonts w:eastAsia="Calibri"/>
          <w:sz w:val="28"/>
          <w:szCs w:val="28"/>
        </w:rPr>
        <w:t xml:space="preserve">72 класса технологического профиля, 39 классов гуманитарного профиля, </w:t>
      </w:r>
      <w:r>
        <w:rPr>
          <w:rFonts w:eastAsia="Calibri"/>
          <w:sz w:val="28"/>
          <w:szCs w:val="28"/>
        </w:rPr>
        <w:t xml:space="preserve">                                    </w:t>
      </w:r>
      <w:r w:rsidRPr="008A1E79">
        <w:rPr>
          <w:rFonts w:eastAsia="Calibri"/>
          <w:sz w:val="28"/>
          <w:szCs w:val="28"/>
        </w:rPr>
        <w:t>126 классов универсального профиля (из них 105 классов с углубленным изучением учебных предметов и 21 класс базового уровня).</w:t>
      </w:r>
    </w:p>
    <w:p w:rsidR="008A1E79" w:rsidRPr="008A1E79" w:rsidRDefault="008A1E79" w:rsidP="008A1E79">
      <w:pPr>
        <w:snapToGrid w:val="0"/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В целях подготовки информации для родителей (законных представителей) несовершеннолетних обучающихся и обучающихся 9-х классов Департамент образования рекомендует </w:t>
      </w:r>
      <w:r w:rsidRPr="008A1E79">
        <w:rPr>
          <w:rFonts w:eastAsia="Calibri"/>
          <w:b/>
          <w:sz w:val="28"/>
          <w:szCs w:val="28"/>
        </w:rPr>
        <w:t>заместителям начальников РУО</w:t>
      </w:r>
      <w:r w:rsidRPr="008A1E79">
        <w:rPr>
          <w:rFonts w:eastAsia="Calibri"/>
          <w:sz w:val="28"/>
          <w:szCs w:val="28"/>
        </w:rPr>
        <w:t xml:space="preserve"> </w:t>
      </w:r>
      <w:r w:rsidRPr="008A1E79">
        <w:rPr>
          <w:rFonts w:eastAsia="Calibri"/>
          <w:b/>
          <w:sz w:val="28"/>
          <w:szCs w:val="28"/>
        </w:rPr>
        <w:t xml:space="preserve">осуществить ряд мероприятий </w:t>
      </w:r>
      <w:r w:rsidRPr="008A1E79">
        <w:rPr>
          <w:rFonts w:eastAsia="Calibri"/>
          <w:sz w:val="28"/>
          <w:szCs w:val="28"/>
        </w:rPr>
        <w:t>по организации открытия профильных классов на уровне СОО в 2022/2023 учебном году.</w:t>
      </w:r>
    </w:p>
    <w:p w:rsidR="008A1E79" w:rsidRPr="008A1E79" w:rsidRDefault="008A1E79" w:rsidP="008A1E79">
      <w:pPr>
        <w:numPr>
          <w:ilvl w:val="0"/>
          <w:numId w:val="2"/>
        </w:numPr>
        <w:snapToGrid w:val="0"/>
        <w:spacing w:line="259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Ознакомить руководителей школ под подпись с согласованной в Департаменте образования общей информацией об открытии в школах административного района профильных 10-х классов в 2022/2023 учебном году (с таблицей, в которой указаны номера школ административного района, количество открываемых мест для зачисления обучающихся в 10 классы (квота с учетом муниципального задания), указаны учебные предметы для углубленного изучения в каждом профиле обучения). </w:t>
      </w:r>
      <w:r w:rsidRPr="008A1E79">
        <w:rPr>
          <w:rFonts w:eastAsia="Calibri"/>
          <w:b/>
          <w:sz w:val="28"/>
          <w:szCs w:val="28"/>
        </w:rPr>
        <w:t>Срок - до 24 декабря 2021 года</w:t>
      </w:r>
      <w:r w:rsidRPr="008A1E79">
        <w:rPr>
          <w:rFonts w:eastAsia="Calibri"/>
          <w:sz w:val="28"/>
          <w:szCs w:val="28"/>
        </w:rPr>
        <w:t>.</w:t>
      </w:r>
    </w:p>
    <w:p w:rsidR="008A1E79" w:rsidRPr="008A1E79" w:rsidRDefault="008A1E79" w:rsidP="008A1E79">
      <w:pPr>
        <w:numPr>
          <w:ilvl w:val="0"/>
          <w:numId w:val="2"/>
        </w:numPr>
        <w:snapToGrid w:val="0"/>
        <w:spacing w:line="259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Передать руководителям школ таблицу в электронном виде с общей информацией об открытии в школах административного района профильных 10-х </w:t>
      </w:r>
      <w:r w:rsidRPr="008A1E79">
        <w:rPr>
          <w:rFonts w:eastAsia="Calibri"/>
          <w:sz w:val="28"/>
          <w:szCs w:val="28"/>
        </w:rPr>
        <w:lastRenderedPageBreak/>
        <w:t>классов в 2022/2023 учебном году (в которой указаны номера школ административного района, количество открываемых мест для зачисления обучающихся в 10 классы (квота с учетом муниципального задания), указаны учебные предметы для углубленного изучения в каждом профиле обучения)</w:t>
      </w:r>
      <w:r w:rsidRPr="008A1E79">
        <w:rPr>
          <w:rFonts w:eastAsiaTheme="minorHAnsi" w:cs="Arial"/>
          <w:sz w:val="28"/>
          <w:szCs w:val="28"/>
          <w:shd w:val="clear" w:color="auto" w:fill="FFFFFF"/>
          <w:lang w:eastAsia="en-US"/>
        </w:rPr>
        <w:t xml:space="preserve"> для дальнейшего размещения таблицы на официальных сайтах школ</w:t>
      </w:r>
      <w:r w:rsidRPr="008A1E79">
        <w:rPr>
          <w:rFonts w:eastAsia="Calibri"/>
          <w:sz w:val="28"/>
          <w:szCs w:val="28"/>
        </w:rPr>
        <w:t xml:space="preserve">. </w:t>
      </w:r>
      <w:r w:rsidRPr="008A1E79">
        <w:rPr>
          <w:rFonts w:eastAsia="Calibri"/>
          <w:b/>
          <w:sz w:val="28"/>
          <w:szCs w:val="28"/>
        </w:rPr>
        <w:t xml:space="preserve">Срок – до </w:t>
      </w:r>
      <w:r>
        <w:rPr>
          <w:rFonts w:eastAsia="Calibri"/>
          <w:b/>
          <w:sz w:val="28"/>
          <w:szCs w:val="28"/>
        </w:rPr>
        <w:t xml:space="preserve">                          </w:t>
      </w:r>
      <w:r w:rsidRPr="008A1E79">
        <w:rPr>
          <w:rFonts w:eastAsia="Calibri"/>
          <w:b/>
          <w:sz w:val="28"/>
          <w:szCs w:val="28"/>
        </w:rPr>
        <w:t>28 декабря 2021 года</w:t>
      </w:r>
      <w:r w:rsidRPr="008A1E79">
        <w:rPr>
          <w:rFonts w:eastAsia="Calibri"/>
          <w:sz w:val="28"/>
          <w:szCs w:val="28"/>
        </w:rPr>
        <w:t xml:space="preserve">. </w:t>
      </w:r>
    </w:p>
    <w:p w:rsidR="008A1E79" w:rsidRPr="008A1E79" w:rsidRDefault="008A1E79" w:rsidP="008A1E79">
      <w:pPr>
        <w:numPr>
          <w:ilvl w:val="0"/>
          <w:numId w:val="2"/>
        </w:numPr>
        <w:snapToGrid w:val="0"/>
        <w:spacing w:line="259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1E79">
        <w:rPr>
          <w:rFonts w:eastAsiaTheme="minorHAnsi"/>
          <w:sz w:val="28"/>
          <w:szCs w:val="28"/>
          <w:lang w:eastAsia="en-US"/>
        </w:rPr>
        <w:t xml:space="preserve">Подготовить и передать руководителям школ проект визуальной карты района (взяв за основу карту района из </w:t>
      </w:r>
      <w:hyperlink r:id="rId7" w:history="1">
        <w:r w:rsidR="000D72A4" w:rsidRPr="008A1E79">
          <w:rPr>
            <w:rFonts w:eastAsiaTheme="minorHAnsi"/>
            <w:sz w:val="28"/>
            <w:szCs w:val="28"/>
            <w:lang w:eastAsia="en-US"/>
          </w:rPr>
          <w:t>https://2gis.ru/ekaterinburg</w:t>
        </w:r>
      </w:hyperlink>
      <w:r w:rsidRPr="008A1E7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8A1E79">
        <w:rPr>
          <w:rFonts w:eastAsiaTheme="minorHAnsi"/>
          <w:sz w:val="28"/>
          <w:szCs w:val="28"/>
          <w:lang w:eastAsia="en-US"/>
        </w:rPr>
        <w:t>яндекс</w:t>
      </w:r>
      <w:proofErr w:type="spellEnd"/>
      <w:r w:rsidRPr="008A1E79">
        <w:rPr>
          <w:rFonts w:eastAsiaTheme="minorHAnsi"/>
          <w:sz w:val="28"/>
          <w:szCs w:val="28"/>
          <w:lang w:eastAsia="en-US"/>
        </w:rPr>
        <w:t>-карты) по реализации ФГОС СОО в 2022/2023 учебном году школами района и их возможного взаимодействия</w:t>
      </w:r>
      <w:r w:rsidRPr="008A1E79">
        <w:rPr>
          <w:rFonts w:eastAsiaTheme="minorHAnsi" w:cs="Arial"/>
          <w:sz w:val="28"/>
          <w:szCs w:val="28"/>
          <w:shd w:val="clear" w:color="auto" w:fill="FFFFFF"/>
          <w:lang w:eastAsia="en-US"/>
        </w:rPr>
        <w:t xml:space="preserve"> для кустового (внутрирайонного) способа формирования профилей обучения для дальнейшего размещения проекта визуальной карты на официальных сайтах школ</w:t>
      </w:r>
      <w:r w:rsidRPr="008A1E79">
        <w:rPr>
          <w:rFonts w:eastAsiaTheme="minorHAnsi"/>
          <w:sz w:val="28"/>
          <w:szCs w:val="28"/>
          <w:lang w:eastAsia="en-US"/>
        </w:rPr>
        <w:t xml:space="preserve">. </w:t>
      </w:r>
      <w:r w:rsidRPr="008A1E79">
        <w:rPr>
          <w:rFonts w:eastAsiaTheme="minorHAnsi"/>
          <w:b/>
          <w:sz w:val="28"/>
          <w:szCs w:val="28"/>
          <w:lang w:eastAsia="en-US"/>
        </w:rPr>
        <w:t>Срок – до 28 декабря 2021 года</w:t>
      </w:r>
      <w:r w:rsidRPr="008A1E79">
        <w:rPr>
          <w:rFonts w:eastAsiaTheme="minorHAnsi"/>
          <w:sz w:val="28"/>
          <w:szCs w:val="28"/>
          <w:lang w:eastAsia="en-US"/>
        </w:rPr>
        <w:t xml:space="preserve">. </w:t>
      </w:r>
    </w:p>
    <w:p w:rsidR="008A1E79" w:rsidRPr="008A1E79" w:rsidRDefault="008A1E79" w:rsidP="008A1E79">
      <w:pPr>
        <w:snapToGrid w:val="0"/>
        <w:spacing w:line="259" w:lineRule="auto"/>
        <w:ind w:firstLine="567"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В целях информирования родителей (законных представителей) несовершеннолетних обучающихся и обучающихся 9-х классов Департамент образования рекомендует </w:t>
      </w:r>
      <w:r w:rsidRPr="008A1E79">
        <w:rPr>
          <w:rFonts w:eastAsia="Calibri"/>
          <w:b/>
          <w:sz w:val="28"/>
          <w:szCs w:val="28"/>
        </w:rPr>
        <w:t>руководителям школ</w:t>
      </w:r>
      <w:r w:rsidRPr="008A1E79">
        <w:rPr>
          <w:rFonts w:eastAsia="Calibri"/>
          <w:sz w:val="28"/>
          <w:szCs w:val="28"/>
        </w:rPr>
        <w:t xml:space="preserve"> </w:t>
      </w:r>
      <w:r w:rsidRPr="008A1E79">
        <w:rPr>
          <w:rFonts w:eastAsia="Calibri"/>
          <w:b/>
          <w:sz w:val="28"/>
          <w:szCs w:val="28"/>
        </w:rPr>
        <w:t>осуществить ряд мероприятий</w:t>
      </w:r>
      <w:r w:rsidRPr="008A1E79">
        <w:rPr>
          <w:rFonts w:eastAsia="Calibri"/>
          <w:sz w:val="28"/>
          <w:szCs w:val="28"/>
        </w:rPr>
        <w:t xml:space="preserve"> по организации открытия профильных классов на уровне СОО в 2022/2023 учебном году. </w:t>
      </w:r>
    </w:p>
    <w:p w:rsidR="008A1E79" w:rsidRPr="008A1E79" w:rsidRDefault="008A1E79" w:rsidP="008A1E79">
      <w:pPr>
        <w:numPr>
          <w:ilvl w:val="0"/>
          <w:numId w:val="1"/>
        </w:numPr>
        <w:snapToGrid w:val="0"/>
        <w:spacing w:line="259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Внести изменения (в случае необходимости) в локальные нормативные акты школы, регламентирующие прием обучающихся в школу и проведение индивидуального отбора в классы с углубленным изучением отдельных предметов и в классы профильного обучения (необходимо учесть изменения, внесенные в </w:t>
      </w:r>
      <w:hyperlink r:id="rId8" w:history="1">
        <w:r w:rsidRPr="008A1E79">
          <w:rPr>
            <w:rFonts w:eastAsiaTheme="minorEastAsia" w:cs="Arial"/>
            <w:sz w:val="28"/>
            <w:szCs w:val="28"/>
          </w:rPr>
          <w:t>Постановление Правительства Свердловской области</w:t>
        </w:r>
        <w:r>
          <w:rPr>
            <w:rFonts w:eastAsiaTheme="minorEastAsia" w:cs="Arial"/>
            <w:sz w:val="28"/>
            <w:szCs w:val="28"/>
          </w:rPr>
          <w:t xml:space="preserve"> </w:t>
        </w:r>
        <w:r w:rsidRPr="008A1E79">
          <w:rPr>
            <w:rFonts w:eastAsiaTheme="minorEastAsia" w:cs="Arial"/>
            <w:sz w:val="28"/>
            <w:szCs w:val="28"/>
          </w:rPr>
          <w:t>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  </w:r>
      </w:hyperlink>
      <w:r w:rsidRPr="008A1E79">
        <w:rPr>
          <w:rFonts w:eastAsiaTheme="minorEastAsia" w:cs="Arial"/>
          <w:bCs/>
          <w:sz w:val="28"/>
          <w:szCs w:val="28"/>
        </w:rPr>
        <w:t>)</w:t>
      </w:r>
      <w:r w:rsidRPr="008A1E79">
        <w:rPr>
          <w:rFonts w:ascii="Arial" w:eastAsiaTheme="minorEastAsia" w:hAnsi="Arial" w:cs="Arial"/>
          <w:b/>
          <w:bCs/>
        </w:rPr>
        <w:t xml:space="preserve">. </w:t>
      </w:r>
      <w:r w:rsidRPr="008A1E79">
        <w:rPr>
          <w:rFonts w:eastAsiaTheme="minorEastAsia" w:cs="Arial"/>
          <w:bCs/>
          <w:sz w:val="28"/>
          <w:szCs w:val="28"/>
        </w:rPr>
        <w:t xml:space="preserve">Разместить обновленные локальные нормативные акты на официальном сайте школы. </w:t>
      </w:r>
      <w:r>
        <w:rPr>
          <w:rFonts w:eastAsiaTheme="minorEastAsia" w:cs="Arial"/>
          <w:bCs/>
          <w:sz w:val="28"/>
          <w:szCs w:val="28"/>
        </w:rPr>
        <w:t xml:space="preserve">                                                       </w:t>
      </w:r>
      <w:r w:rsidRPr="008A1E79">
        <w:rPr>
          <w:rFonts w:eastAsiaTheme="minorEastAsia" w:cs="Arial"/>
          <w:b/>
          <w:bCs/>
          <w:sz w:val="28"/>
          <w:szCs w:val="28"/>
        </w:rPr>
        <w:t>Рекомендуемый срок – до 28 декабря 2021 года.</w:t>
      </w:r>
    </w:p>
    <w:p w:rsidR="008A1E79" w:rsidRPr="008A1E79" w:rsidRDefault="008A1E79" w:rsidP="008A1E79">
      <w:pPr>
        <w:numPr>
          <w:ilvl w:val="0"/>
          <w:numId w:val="1"/>
        </w:numPr>
        <w:snapToGrid w:val="0"/>
        <w:spacing w:line="259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>Получить от заместителя начальника РУО и разместить на официальном сайте школы в закладке «Прием в 10 классы» подраздела «Прием в школу» следующую информацию:</w:t>
      </w:r>
    </w:p>
    <w:p w:rsidR="008A1E79" w:rsidRPr="008A1E79" w:rsidRDefault="008A1E79" w:rsidP="008A1E79">
      <w:pPr>
        <w:snapToGrid w:val="0"/>
        <w:spacing w:line="259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- общую информацию об открытии в школах административного района профильных 10-х классов в 2022/2023 учебном году, а именно: таблицу, в которой указаны номера школ административного района, количество открываемых мест для зачисления обучающихся в 10 классы (квота с учетом муниципального задания), указаны учебные предметы в каждом профиле обучения для углубленного изучения. </w:t>
      </w:r>
      <w:r w:rsidRPr="008A1E79">
        <w:rPr>
          <w:rFonts w:eastAsia="Calibri"/>
          <w:b/>
          <w:sz w:val="28"/>
          <w:szCs w:val="28"/>
        </w:rPr>
        <w:t>Срок – до 13 января 2022 года.</w:t>
      </w:r>
    </w:p>
    <w:p w:rsidR="008A1E79" w:rsidRPr="008A1E79" w:rsidRDefault="008A1E79" w:rsidP="008A1E79">
      <w:pPr>
        <w:snapToGrid w:val="0"/>
        <w:spacing w:line="259" w:lineRule="auto"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8A1E79">
        <w:rPr>
          <w:rFonts w:eastAsia="Calibri"/>
          <w:sz w:val="28"/>
          <w:szCs w:val="28"/>
        </w:rPr>
        <w:t xml:space="preserve">- </w:t>
      </w:r>
      <w:r w:rsidRPr="008A1E79">
        <w:rPr>
          <w:rFonts w:eastAsiaTheme="minorHAnsi"/>
          <w:sz w:val="28"/>
          <w:szCs w:val="28"/>
          <w:lang w:eastAsia="en-US"/>
        </w:rPr>
        <w:t>проект визуальной карты района по реализации ФГОС СОО в 2022/2023 учебном году школами района и их возможного взаимодействия</w:t>
      </w:r>
      <w:r w:rsidRPr="008A1E79">
        <w:rPr>
          <w:rFonts w:eastAsiaTheme="minorHAnsi" w:cs="Arial"/>
          <w:sz w:val="28"/>
          <w:szCs w:val="28"/>
          <w:shd w:val="clear" w:color="auto" w:fill="FFFFFF"/>
          <w:lang w:eastAsia="en-US"/>
        </w:rPr>
        <w:t xml:space="preserve"> для кустового (внутрирайонного) способа формирования профилей обучения.</w:t>
      </w:r>
      <w:r w:rsidRPr="008A1E79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Pr="008A1E79">
        <w:rPr>
          <w:rFonts w:eastAsia="Calibri"/>
          <w:b/>
          <w:sz w:val="28"/>
          <w:szCs w:val="28"/>
        </w:rPr>
        <w:t>Срок – до 13 января 2022 года.</w:t>
      </w:r>
    </w:p>
    <w:p w:rsidR="008A1E79" w:rsidRPr="008A1E79" w:rsidRDefault="008A1E79" w:rsidP="008A1E79">
      <w:pPr>
        <w:spacing w:after="160" w:line="259" w:lineRule="auto"/>
        <w:ind w:firstLine="709"/>
        <w:jc w:val="both"/>
        <w:rPr>
          <w:sz w:val="28"/>
          <w:szCs w:val="28"/>
        </w:rPr>
      </w:pPr>
      <w:r w:rsidRPr="008A1E79">
        <w:rPr>
          <w:sz w:val="28"/>
          <w:szCs w:val="28"/>
        </w:rPr>
        <w:lastRenderedPageBreak/>
        <w:t>3. Организовать процесс индивидуального отбора обучающихся в 10 классы профильного обучения в соответствии с локальным нормативным актом школы и в соответствии с выбором обучающимися учебных предметов для углубленного изучения и открываемыми профилями обучения.</w:t>
      </w:r>
    </w:p>
    <w:p w:rsidR="008A1E79" w:rsidRPr="008A1E79" w:rsidRDefault="008A1E79" w:rsidP="008A1E79">
      <w:pPr>
        <w:spacing w:after="160" w:line="259" w:lineRule="auto"/>
        <w:ind w:firstLine="567"/>
        <w:jc w:val="both"/>
        <w:rPr>
          <w:sz w:val="28"/>
          <w:szCs w:val="28"/>
        </w:rPr>
      </w:pPr>
      <w:r w:rsidRPr="008A1E79">
        <w:rPr>
          <w:sz w:val="28"/>
          <w:szCs w:val="28"/>
        </w:rPr>
        <w:t xml:space="preserve">Департамент образования просит заместителей начальников РУО </w:t>
      </w:r>
      <w:r w:rsidRPr="008A1E79">
        <w:rPr>
          <w:b/>
          <w:sz w:val="28"/>
          <w:szCs w:val="28"/>
        </w:rPr>
        <w:t xml:space="preserve">в срок </w:t>
      </w:r>
      <w:r>
        <w:rPr>
          <w:b/>
          <w:sz w:val="28"/>
          <w:szCs w:val="28"/>
        </w:rPr>
        <w:t xml:space="preserve">                                 </w:t>
      </w:r>
      <w:r w:rsidRPr="008A1E79">
        <w:rPr>
          <w:b/>
          <w:sz w:val="28"/>
          <w:szCs w:val="28"/>
        </w:rPr>
        <w:t>до 17 января 2022 года</w:t>
      </w:r>
      <w:r w:rsidRPr="008A1E79">
        <w:rPr>
          <w:sz w:val="28"/>
          <w:szCs w:val="28"/>
        </w:rPr>
        <w:t xml:space="preserve"> осуществить контроль за размещением вышепоименованной информации на официальных сайтах школ и направить на электронную почту </w:t>
      </w:r>
      <w:hyperlink r:id="rId9" w:history="1">
        <w:r w:rsidRPr="00DA33C0">
          <w:rPr>
            <w:i/>
            <w:sz w:val="28"/>
            <w:szCs w:val="28"/>
            <w:lang w:val="en-US"/>
          </w:rPr>
          <w:t>mukhametyanova</w:t>
        </w:r>
        <w:r w:rsidRPr="00DA33C0">
          <w:rPr>
            <w:i/>
            <w:sz w:val="28"/>
            <w:szCs w:val="28"/>
          </w:rPr>
          <w:t>_</w:t>
        </w:r>
        <w:r w:rsidRPr="00DA33C0">
          <w:rPr>
            <w:i/>
            <w:sz w:val="28"/>
            <w:szCs w:val="28"/>
            <w:lang w:val="en-US"/>
          </w:rPr>
          <w:t>na</w:t>
        </w:r>
        <w:r w:rsidRPr="00DA33C0">
          <w:rPr>
            <w:i/>
            <w:sz w:val="28"/>
            <w:szCs w:val="28"/>
          </w:rPr>
          <w:t>@</w:t>
        </w:r>
        <w:r w:rsidRPr="00DA33C0">
          <w:rPr>
            <w:i/>
            <w:sz w:val="28"/>
            <w:szCs w:val="28"/>
            <w:lang w:val="en-US"/>
          </w:rPr>
          <w:t>ekadm</w:t>
        </w:r>
        <w:r w:rsidRPr="00DA33C0">
          <w:rPr>
            <w:i/>
            <w:sz w:val="28"/>
            <w:szCs w:val="28"/>
          </w:rPr>
          <w:t>.</w:t>
        </w:r>
        <w:proofErr w:type="spellStart"/>
        <w:r w:rsidRPr="00DA33C0">
          <w:rPr>
            <w:i/>
            <w:sz w:val="28"/>
            <w:szCs w:val="28"/>
            <w:lang w:val="en-US"/>
          </w:rPr>
          <w:t>ru</w:t>
        </w:r>
        <w:proofErr w:type="spellEnd"/>
      </w:hyperlink>
      <w:r w:rsidRPr="008A1E79">
        <w:rPr>
          <w:sz w:val="28"/>
          <w:szCs w:val="28"/>
        </w:rPr>
        <w:t xml:space="preserve"> отчет о проделанной работе в формате </w:t>
      </w:r>
      <w:r w:rsidRPr="008A1E79">
        <w:rPr>
          <w:sz w:val="28"/>
          <w:szCs w:val="28"/>
          <w:lang w:val="en-US"/>
        </w:rPr>
        <w:t>Excel</w:t>
      </w:r>
      <w:r w:rsidRPr="008A1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8A1E79">
        <w:rPr>
          <w:sz w:val="28"/>
          <w:szCs w:val="28"/>
        </w:rPr>
        <w:t xml:space="preserve">по форме: </w:t>
      </w: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1712"/>
        <w:gridCol w:w="2536"/>
        <w:gridCol w:w="2693"/>
        <w:gridCol w:w="3119"/>
      </w:tblGrid>
      <w:tr w:rsidR="008A1E79" w:rsidRPr="008A1E79" w:rsidTr="008A1E79">
        <w:tc>
          <w:tcPr>
            <w:tcW w:w="1712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rFonts w:ascii="Liberation Serif" w:hAnsi="Liberation Serif"/>
              </w:rPr>
            </w:pPr>
            <w:r w:rsidRPr="008A1E79">
              <w:rPr>
                <w:rFonts w:ascii="Liberation Serif" w:hAnsi="Liberation Serif"/>
              </w:rPr>
              <w:t>Указать номер школы</w:t>
            </w:r>
          </w:p>
        </w:tc>
        <w:tc>
          <w:tcPr>
            <w:tcW w:w="2536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rFonts w:ascii="Liberation Serif" w:hAnsi="Liberation Serif"/>
              </w:rPr>
            </w:pPr>
            <w:r w:rsidRPr="008A1E79">
              <w:rPr>
                <w:rFonts w:ascii="Liberation Serif" w:hAnsi="Liberation Serif"/>
              </w:rPr>
              <w:t>Указать ссылку на размещенную на сайте таблицу о профилях обучения, о квоте мест в 10 классы профильного обучения на 2022/2023 учебный год</w:t>
            </w:r>
          </w:p>
        </w:tc>
        <w:tc>
          <w:tcPr>
            <w:tcW w:w="2693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rFonts w:ascii="Liberation Serif" w:hAnsi="Liberation Serif"/>
              </w:rPr>
            </w:pPr>
            <w:r w:rsidRPr="008A1E79">
              <w:rPr>
                <w:rFonts w:ascii="Liberation Serif" w:hAnsi="Liberation Serif"/>
              </w:rPr>
              <w:t>Указать ссылку на размещенную на сайте визуальную карту района по реализации ФГОС СОО в 2022/2023 учебном году</w:t>
            </w:r>
          </w:p>
        </w:tc>
        <w:tc>
          <w:tcPr>
            <w:tcW w:w="3119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rFonts w:ascii="Liberation Serif" w:hAnsi="Liberation Serif"/>
              </w:rPr>
            </w:pPr>
            <w:r w:rsidRPr="008A1E79">
              <w:rPr>
                <w:rFonts w:ascii="Liberation Serif" w:hAnsi="Liberation Serif"/>
              </w:rPr>
              <w:t xml:space="preserve">Указать ссылку на размещенный на сайте </w:t>
            </w:r>
            <w:r>
              <w:rPr>
                <w:rFonts w:ascii="Liberation Serif" w:hAnsi="Liberation Serif"/>
              </w:rPr>
              <w:t xml:space="preserve">школы </w:t>
            </w:r>
            <w:r w:rsidRPr="008A1E79">
              <w:rPr>
                <w:rFonts w:ascii="Liberation Serif" w:hAnsi="Liberation Serif"/>
              </w:rPr>
              <w:t xml:space="preserve">локальный нормативный акт по проведению индивидуального отбора в классы профильного обучения </w:t>
            </w:r>
            <w:r>
              <w:rPr>
                <w:rFonts w:ascii="Liberation Serif" w:hAnsi="Liberation Serif"/>
              </w:rPr>
              <w:t>на</w:t>
            </w:r>
            <w:r w:rsidRPr="008A1E79">
              <w:rPr>
                <w:rFonts w:ascii="Liberation Serif" w:hAnsi="Liberation Serif"/>
              </w:rPr>
              <w:t xml:space="preserve"> 2022/2023 учебн</w:t>
            </w:r>
            <w:r>
              <w:rPr>
                <w:rFonts w:ascii="Liberation Serif" w:hAnsi="Liberation Serif"/>
              </w:rPr>
              <w:t>ый</w:t>
            </w:r>
            <w:r w:rsidRPr="008A1E79">
              <w:rPr>
                <w:rFonts w:ascii="Liberation Serif" w:hAnsi="Liberation Serif"/>
              </w:rPr>
              <w:t xml:space="preserve"> год</w:t>
            </w:r>
          </w:p>
        </w:tc>
      </w:tr>
      <w:tr w:rsidR="008A1E79" w:rsidRPr="008A1E79" w:rsidTr="008A1E79">
        <w:tc>
          <w:tcPr>
            <w:tcW w:w="1712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  <w:tr w:rsidR="008A1E79" w:rsidRPr="008A1E79" w:rsidTr="008A1E79">
        <w:tc>
          <w:tcPr>
            <w:tcW w:w="1712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1E79" w:rsidRPr="008A1E79" w:rsidRDefault="008A1E79" w:rsidP="008A1E79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63991210" w:edGrp="everyone"/>
            <w:permStart w:id="156518561" w:edGrp="everyone" w:colFirst="2" w:colLast="2"/>
            <w:permEnd w:id="12998214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6399121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762791710" w:edGrp="everyone"/>
      <w:permEnd w:id="15651856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открытии школами Екатеринбурга классов профильного обучения в 2022/2023 учебном году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896027052" w:edGrp="everyone"/>
            <w:permEnd w:id="176279171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9602705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41616699" w:edGrp="everyone"/>
            <w:r>
              <w:rPr>
                <w:sz w:val="28"/>
                <w:szCs w:val="28"/>
              </w:rPr>
              <w:t>Е.В. Кречетова</w:t>
            </w:r>
            <w:permEnd w:id="1441616699"/>
          </w:p>
        </w:tc>
      </w:tr>
    </w:tbl>
    <w:p w:rsidR="00BB5DEB" w:rsidRDefault="00BB5DEB" w:rsidP="00BB5DEB">
      <w:permStart w:id="124349190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243491902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C1" w:rsidRDefault="002451C1" w:rsidP="00422DD4">
      <w:r>
        <w:separator/>
      </w:r>
    </w:p>
  </w:endnote>
  <w:endnote w:type="continuationSeparator" w:id="0">
    <w:p w:rsidR="002451C1" w:rsidRDefault="002451C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Вр-4245916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Вр-4245916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C1" w:rsidRDefault="002451C1" w:rsidP="00422DD4">
      <w:r>
        <w:separator/>
      </w:r>
    </w:p>
  </w:footnote>
  <w:footnote w:type="continuationSeparator" w:id="0">
    <w:p w:rsidR="002451C1" w:rsidRDefault="002451C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34353390" w:edGrp="everyone"/>
    <w:r>
      <w:t xml:space="preserve"> </w:t>
    </w:r>
    <w:permEnd w:id="13435339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310532482" w:edGrp="everyone"/>
    <w:r>
      <w:t xml:space="preserve"> </w:t>
    </w:r>
    <w:permEnd w:id="31053248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09A9"/>
    <w:multiLevelType w:val="hybridMultilevel"/>
    <w:tmpl w:val="6ACA3E6A"/>
    <w:lvl w:ilvl="0" w:tplc="85C8B5C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2D7182"/>
    <w:multiLevelType w:val="hybridMultilevel"/>
    <w:tmpl w:val="81840C5E"/>
    <w:lvl w:ilvl="0" w:tplc="A17EE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4030D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D72A4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451C1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26AD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E7CB0"/>
    <w:rsid w:val="00814AF2"/>
    <w:rsid w:val="00831F05"/>
    <w:rsid w:val="008603D1"/>
    <w:rsid w:val="008631D6"/>
    <w:rsid w:val="00865C19"/>
    <w:rsid w:val="00872E38"/>
    <w:rsid w:val="008930AA"/>
    <w:rsid w:val="008A1E79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33C0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420C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8A1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835056.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2gis.ru/ekaterinbu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ukhametyanova_na@ekad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6298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Коссе Оксана Марьяновна</cp:lastModifiedBy>
  <cp:revision>2</cp:revision>
  <cp:lastPrinted>2007-08-20T11:31:00Z</cp:lastPrinted>
  <dcterms:created xsi:type="dcterms:W3CDTF">2021-12-13T08:19:00Z</dcterms:created>
  <dcterms:modified xsi:type="dcterms:W3CDTF">2021-12-13T08:19:00Z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